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01" w:type="dxa"/>
        <w:jc w:val="center"/>
        <w:tblLook w:val="04A0" w:firstRow="1" w:lastRow="0" w:firstColumn="1" w:lastColumn="0" w:noHBand="0" w:noVBand="1"/>
      </w:tblPr>
      <w:tblGrid>
        <w:gridCol w:w="2210"/>
        <w:gridCol w:w="3346"/>
        <w:gridCol w:w="1265"/>
        <w:gridCol w:w="1265"/>
        <w:gridCol w:w="1265"/>
        <w:gridCol w:w="1550"/>
      </w:tblGrid>
      <w:tr w:rsidR="007F706C" w:rsidRPr="00DB5CDA" w14:paraId="4DBFA504" w14:textId="77777777" w:rsidTr="009F05F8">
        <w:trPr>
          <w:trHeight w:val="480"/>
          <w:jc w:val="center"/>
        </w:trPr>
        <w:tc>
          <w:tcPr>
            <w:tcW w:w="22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 w:themeFill="accent6" w:themeFillTint="99"/>
          </w:tcPr>
          <w:p w14:paraId="22A0BB48" w14:textId="77777777" w:rsidR="007F706C" w:rsidRPr="00DB5CDA" w:rsidRDefault="007F706C" w:rsidP="00242BAE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7F706C" w:rsidRPr="00DB5CDA" w:rsidRDefault="007F706C" w:rsidP="00242BAE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7F706C" w:rsidRPr="00DB5CDA" w:rsidRDefault="007F706C" w:rsidP="00242BAE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3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 w:themeFill="accent6" w:themeFillTint="99"/>
          </w:tcPr>
          <w:p w14:paraId="48387579" w14:textId="77777777" w:rsidR="007F706C" w:rsidRPr="002852AF" w:rsidRDefault="007F706C" w:rsidP="00242BAE">
            <w:pPr>
              <w:rPr>
                <w:rFonts w:ascii="Arial" w:hAnsi="Arial" w:cs="Arial"/>
                <w:b/>
              </w:rPr>
            </w:pPr>
          </w:p>
          <w:p w14:paraId="3A5EFA2B" w14:textId="77777777" w:rsidR="007F706C" w:rsidRPr="009A3ADC" w:rsidRDefault="007F706C" w:rsidP="00242BAE">
            <w:pPr>
              <w:rPr>
                <w:rFonts w:ascii="Arial" w:hAnsi="Arial" w:cs="Arial"/>
                <w:b/>
                <w:bCs/>
                <w:szCs w:val="22"/>
              </w:rPr>
            </w:pPr>
            <w:r w:rsidRPr="009A3ADC">
              <w:rPr>
                <w:rFonts w:ascii="Arial" w:hAnsi="Arial" w:cs="Arial"/>
                <w:b/>
                <w:bCs/>
                <w:szCs w:val="22"/>
              </w:rPr>
              <w:t>Vysoká škola uměleckoprůmyslová v Praze</w:t>
            </w:r>
          </w:p>
          <w:p w14:paraId="38FF8257" w14:textId="6142ED8C" w:rsidR="007F706C" w:rsidRPr="002852AF" w:rsidRDefault="007F706C" w:rsidP="00242BAE">
            <w:pPr>
              <w:rPr>
                <w:rFonts w:ascii="Arial" w:hAnsi="Arial" w:cs="Arial"/>
                <w:b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 w:themeFill="accent6" w:themeFillTint="99"/>
            <w:vAlign w:val="center"/>
          </w:tcPr>
          <w:p w14:paraId="296F276B" w14:textId="1CC8518D" w:rsidR="007F706C" w:rsidRPr="002852AF" w:rsidRDefault="007F706C" w:rsidP="00242BA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24B75CC8" w:rsidR="007F706C" w:rsidRPr="007F706C" w:rsidRDefault="007F706C" w:rsidP="007F706C">
            <w:pPr>
              <w:jc w:val="center"/>
              <w:rPr>
                <w:rFonts w:ascii="Arial" w:hAnsi="Arial" w:cs="Arial"/>
              </w:rPr>
            </w:pPr>
            <w:r w:rsidRPr="007F706C">
              <w:rPr>
                <w:rFonts w:ascii="Arial" w:hAnsi="Arial" w:cs="Arial"/>
              </w:rPr>
              <w:t>H22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7F706C" w:rsidRPr="007F706C" w:rsidRDefault="007F706C" w:rsidP="007F706C">
            <w:pPr>
              <w:jc w:val="center"/>
              <w:rPr>
                <w:rFonts w:ascii="Arial" w:hAnsi="Arial" w:cs="Arial"/>
              </w:rPr>
            </w:pPr>
            <w:r w:rsidRPr="007F706C">
              <w:rPr>
                <w:rFonts w:ascii="Arial" w:hAnsi="Arial" w:cs="Arial"/>
              </w:rPr>
              <w:t>H21</w:t>
            </w:r>
          </w:p>
        </w:tc>
        <w:tc>
          <w:tcPr>
            <w:tcW w:w="1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2F9DE67" w:rsidR="007F706C" w:rsidRPr="007F706C" w:rsidRDefault="007F706C" w:rsidP="007F706C">
            <w:pPr>
              <w:jc w:val="center"/>
              <w:rPr>
                <w:rFonts w:ascii="Arial" w:hAnsi="Arial" w:cs="Arial"/>
              </w:rPr>
            </w:pPr>
            <w:r w:rsidRPr="007F706C">
              <w:rPr>
                <w:rFonts w:ascii="Arial" w:hAnsi="Arial" w:cs="Arial"/>
              </w:rPr>
              <w:t>H20</w:t>
            </w:r>
          </w:p>
        </w:tc>
      </w:tr>
      <w:tr w:rsidR="007F706C" w:rsidRPr="00DB5CDA" w14:paraId="7A2AF5AD" w14:textId="77777777" w:rsidTr="00B8091C">
        <w:trPr>
          <w:trHeight w:val="402"/>
          <w:jc w:val="center"/>
        </w:trPr>
        <w:tc>
          <w:tcPr>
            <w:tcW w:w="22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 w:themeFill="accent6" w:themeFillTint="99"/>
          </w:tcPr>
          <w:p w14:paraId="4C2A638B" w14:textId="77777777" w:rsidR="007F706C" w:rsidRPr="00DB5CDA" w:rsidRDefault="007F706C" w:rsidP="00242BAE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34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 w:themeFill="accent6" w:themeFillTint="99"/>
          </w:tcPr>
          <w:p w14:paraId="1139A437" w14:textId="77777777" w:rsidR="007F706C" w:rsidRPr="002852AF" w:rsidRDefault="007F706C" w:rsidP="00242BAE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 w:themeFill="accent6" w:themeFillTint="99"/>
            <w:vAlign w:val="center"/>
          </w:tcPr>
          <w:p w14:paraId="6E59FB43" w14:textId="17AA6C44" w:rsidR="007F706C" w:rsidRPr="002D60D0" w:rsidRDefault="007F706C" w:rsidP="00242BAE">
            <w:pPr>
              <w:pStyle w:val="Zhlav"/>
              <w:jc w:val="center"/>
              <w:rPr>
                <w:rFonts w:ascii="Arial" w:hAnsi="Arial" w:cs="Arial"/>
                <w:b/>
                <w:bCs/>
                <w:smallCaps/>
                <w:spacing w:val="20"/>
                <w:sz w:val="20"/>
              </w:rPr>
            </w:pPr>
            <w:r w:rsidRPr="002D60D0">
              <w:rPr>
                <w:rFonts w:ascii="Arial" w:hAnsi="Arial" w:cs="Arial"/>
                <w:b/>
                <w:bCs/>
                <w:smallCaps/>
                <w:spacing w:val="20"/>
                <w:sz w:val="20"/>
              </w:rPr>
              <w:t>A</w:t>
            </w:r>
            <w:r w:rsidR="002470BD" w:rsidRPr="002470BD">
              <w:rPr>
                <w:rFonts w:ascii="Arial" w:hAnsi="Arial" w:cs="Arial"/>
                <w:b/>
                <w:smallCaps/>
                <w:spacing w:val="20"/>
                <w:sz w:val="20"/>
                <w:vertAlign w:val="subscript"/>
              </w:rPr>
              <w:t>VŠ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4C9293E7" w:rsidR="007F706C" w:rsidRPr="009E7B22" w:rsidRDefault="00693366" w:rsidP="007F706C">
            <w:pPr>
              <w:pStyle w:val="Zhlav"/>
              <w:jc w:val="center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693366">
              <w:rPr>
                <w:rFonts w:ascii="Arial" w:hAnsi="Arial" w:cs="Arial"/>
                <w:bCs/>
                <w:smallCaps/>
                <w:spacing w:val="20"/>
                <w:sz w:val="20"/>
              </w:rPr>
              <w:t>A</w:t>
            </w:r>
            <w:r w:rsidR="007F706C" w:rsidRPr="00693366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VŠ</w:t>
            </w:r>
            <w:r w:rsidR="007F706C" w:rsidRPr="00693366">
              <w:rPr>
                <w:rFonts w:ascii="Arial" w:hAnsi="Arial" w:cs="Arial"/>
                <w:bCs/>
                <w:smallCaps/>
                <w:spacing w:val="20"/>
                <w:sz w:val="20"/>
              </w:rPr>
              <w:t>/</w:t>
            </w:r>
            <w:r w:rsidRPr="00693366">
              <w:rPr>
                <w:rFonts w:ascii="Arial" w:hAnsi="Arial" w:cs="Arial"/>
                <w:bCs/>
                <w:smallCaps/>
                <w:spacing w:val="20"/>
                <w:sz w:val="20"/>
              </w:rPr>
              <w:t>B</w:t>
            </w:r>
            <w:r w:rsidR="007F706C" w:rsidRPr="00693366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POSK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01093570" w:rsidR="007F706C" w:rsidRPr="009E7B22" w:rsidRDefault="00693366" w:rsidP="007F706C">
            <w:pPr>
              <w:pStyle w:val="Zhlav"/>
              <w:jc w:val="center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693366">
              <w:rPr>
                <w:rFonts w:ascii="Arial" w:hAnsi="Arial" w:cs="Arial"/>
                <w:bCs/>
                <w:smallCaps/>
                <w:spacing w:val="20"/>
                <w:sz w:val="20"/>
              </w:rPr>
              <w:t>A</w:t>
            </w:r>
            <w:r w:rsidRPr="00693366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VŠ</w:t>
            </w:r>
            <w:r w:rsidRPr="00693366">
              <w:rPr>
                <w:rFonts w:ascii="Arial" w:hAnsi="Arial" w:cs="Arial"/>
                <w:bCs/>
                <w:smallCaps/>
                <w:spacing w:val="20"/>
                <w:sz w:val="20"/>
              </w:rPr>
              <w:t>/B</w:t>
            </w:r>
            <w:r w:rsidRPr="00693366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POSK</w:t>
            </w:r>
          </w:p>
        </w:tc>
        <w:tc>
          <w:tcPr>
            <w:tcW w:w="1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043E4116" w:rsidR="007F706C" w:rsidRPr="009E7B22" w:rsidRDefault="00693366" w:rsidP="007F706C">
            <w:pPr>
              <w:pStyle w:val="Zhlav"/>
              <w:jc w:val="center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693366">
              <w:rPr>
                <w:rFonts w:ascii="Arial" w:hAnsi="Arial" w:cs="Arial"/>
                <w:bCs/>
                <w:smallCaps/>
                <w:spacing w:val="20"/>
                <w:sz w:val="20"/>
              </w:rPr>
              <w:t>A</w:t>
            </w:r>
            <w:r w:rsidRPr="00693366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VŠ</w:t>
            </w:r>
            <w:r w:rsidRPr="00693366">
              <w:rPr>
                <w:rFonts w:ascii="Arial" w:hAnsi="Arial" w:cs="Arial"/>
                <w:bCs/>
                <w:smallCaps/>
                <w:spacing w:val="20"/>
                <w:sz w:val="20"/>
              </w:rPr>
              <w:t>/B</w:t>
            </w:r>
            <w:r w:rsidRPr="00693366">
              <w:rPr>
                <w:rFonts w:ascii="Arial" w:hAnsi="Arial" w:cs="Arial"/>
                <w:bCs/>
                <w:smallCaps/>
                <w:spacing w:val="20"/>
                <w:sz w:val="20"/>
                <w:vertAlign w:val="subscript"/>
              </w:rPr>
              <w:t>POSK</w:t>
            </w:r>
          </w:p>
        </w:tc>
      </w:tr>
      <w:tr w:rsidR="00242BAE" w:rsidRPr="00DB5CDA" w14:paraId="12C6F04D" w14:textId="77777777" w:rsidTr="00C77769">
        <w:trPr>
          <w:trHeight w:val="265"/>
          <w:jc w:val="center"/>
        </w:trPr>
        <w:tc>
          <w:tcPr>
            <w:tcW w:w="22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9014C7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23983DF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DCBE6B6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FC74588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6BA96B2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3BAF52A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91FD3E4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DE5C200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AADDED2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D19EE6C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A9583B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6094FC8B" w:rsidR="00242BAE" w:rsidRPr="00DB5CDA" w:rsidRDefault="00242BAE" w:rsidP="00242BA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+5%</w:t>
            </w:r>
          </w:p>
        </w:tc>
        <w:tc>
          <w:tcPr>
            <w:tcW w:w="869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297B36A" w14:textId="57F19835" w:rsidR="002D60D0" w:rsidRPr="002470BD" w:rsidRDefault="002D60D0" w:rsidP="00242BAE">
            <w:pPr>
              <w:pStyle w:val="Zhlav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70BD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Výstupy letošního tripartitního jednání budou jako průběžný podklad za národní úroveň poskytnuty mezinárodním evaluačním panelům (tzv. MEP) a kalibračnímu orgánu OPO spolu se standardními výstupy z Modulu 1 a 2 na národní úrovni (včetně vizualizace rozpadu pro </w:t>
            </w:r>
            <w:proofErr w:type="spellStart"/>
            <w:r w:rsidRPr="002470BD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2470BD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). Poskytovatelé (MŠMT, MO, MV) </w:t>
            </w:r>
            <w:r w:rsidR="00BA1D19" w:rsidRPr="002470BD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budou realizovat hodnocení VŠ v </w:t>
            </w:r>
            <w:r w:rsidRPr="002470BD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Modulech 3 - 5 v roce 2025, další kolo kompletního hodnocení VŠ na národní úrovni a na úrovni poskytovatele zakončené společnou tripartitou bude provedeno na přelomu 2025/2026, jejím výstupem budou doplněné a aktua</w:t>
            </w:r>
            <w:r w:rsidR="00BA1D19" w:rsidRPr="002470BD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lizované Listy VŠ a konsensus o </w:t>
            </w:r>
            <w:r w:rsidRPr="002470BD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zařazení VO na výsledné škále A – D ze strany Odborných panelů, zástupců RVVI a zástupců poskytovatele.</w:t>
            </w:r>
          </w:p>
          <w:p w14:paraId="7A5C658A" w14:textId="77777777" w:rsidR="002D60D0" w:rsidRDefault="002D60D0" w:rsidP="00242BAE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1A464388" w14:textId="77777777" w:rsidR="002D60D0" w:rsidRDefault="002D60D0" w:rsidP="00242BAE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387815E3" w14:textId="4AAAB803" w:rsidR="00242BAE" w:rsidRPr="001F0B21" w:rsidRDefault="00242BAE" w:rsidP="00242BAE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9A3ADC">
              <w:rPr>
                <w:rFonts w:ascii="Arial" w:hAnsi="Arial" w:cs="Arial"/>
                <w:color w:val="000000"/>
                <w:szCs w:val="22"/>
              </w:rPr>
              <w:t xml:space="preserve">6.4 </w:t>
            </w:r>
            <w:proofErr w:type="spellStart"/>
            <w:r w:rsidRPr="009A3ADC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9A3ADC">
              <w:rPr>
                <w:rFonts w:ascii="Arial" w:hAnsi="Arial" w:cs="Arial"/>
                <w:color w:val="000000"/>
                <w:szCs w:val="22"/>
              </w:rPr>
              <w:t xml:space="preserve"> (</w:t>
            </w:r>
            <w:proofErr w:type="spellStart"/>
            <w:r w:rsidRPr="009A3ADC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9A3ADC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9A3ADC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9A3AD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A3ADC">
              <w:rPr>
                <w:rFonts w:ascii="Arial" w:hAnsi="Arial" w:cs="Arial"/>
                <w:color w:val="000000"/>
                <w:szCs w:val="22"/>
              </w:rPr>
              <w:t>of</w:t>
            </w:r>
            <w:proofErr w:type="spellEnd"/>
            <w:r w:rsidRPr="009A3AD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A3ADC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9A3ADC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9A3ADC">
              <w:rPr>
                <w:rFonts w:ascii="Arial" w:hAnsi="Arial" w:cs="Arial"/>
                <w:color w:val="000000"/>
                <w:szCs w:val="22"/>
              </w:rPr>
              <w:t>performing</w:t>
            </w:r>
            <w:proofErr w:type="spellEnd"/>
            <w:r w:rsidRPr="009A3AD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A3ADC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9A3ADC">
              <w:rPr>
                <w:rFonts w:ascii="Arial" w:hAnsi="Arial" w:cs="Arial"/>
                <w:color w:val="000000"/>
                <w:szCs w:val="22"/>
              </w:rPr>
              <w:t>, music)</w:t>
            </w:r>
          </w:p>
          <w:p w14:paraId="09647EEA" w14:textId="111421FE" w:rsidR="00242BAE" w:rsidRDefault="00242BAE" w:rsidP="00242BAE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</w:p>
          <w:p w14:paraId="240039EC" w14:textId="77777777" w:rsidR="00242BAE" w:rsidRDefault="00242BAE" w:rsidP="00242BAE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</w:p>
          <w:p w14:paraId="71EC77C5" w14:textId="3C231E76" w:rsidR="00242BAE" w:rsidRDefault="00242BAE" w:rsidP="00242BAE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Pro hodnocení v Modulu 1 je rozhodující poměr lepších známek k horším v kumulaci za posledních pět let. </w:t>
            </w:r>
            <w:r>
              <w:rPr>
                <w:rFonts w:ascii="Arial" w:hAnsi="Arial" w:cs="Arial"/>
                <w:szCs w:val="22"/>
              </w:rPr>
              <w:t>U této VŠ jednoznačně převládají le</w:t>
            </w:r>
            <w:r w:rsidR="0062068F">
              <w:rPr>
                <w:rFonts w:ascii="Arial" w:hAnsi="Arial" w:cs="Arial"/>
                <w:szCs w:val="22"/>
              </w:rPr>
              <w:t>pší hodnocení nad horšími (15 : </w:t>
            </w:r>
            <w:r>
              <w:rPr>
                <w:rFonts w:ascii="Arial" w:hAnsi="Arial" w:cs="Arial"/>
                <w:szCs w:val="22"/>
              </w:rPr>
              <w:t xml:space="preserve">2, viz dále tabulková část), podle obou hodnocení podle kritérií hodnocení. </w:t>
            </w:r>
            <w:r>
              <w:rPr>
                <w:rFonts w:ascii="Arial" w:hAnsi="Arial" w:cs="Arial"/>
                <w:bCs/>
                <w:szCs w:val="22"/>
              </w:rPr>
              <w:t xml:space="preserve">Jako orientační pomocný ukazatel zástupci Odborných panelů využívají průměr známek v Modulu 1 s vědomím, že známka 3 je posuzována jako lepší ve vazbě na misi organizace. </w:t>
            </w:r>
          </w:p>
          <w:p w14:paraId="17BBC20C" w14:textId="77777777" w:rsidR="00242BAE" w:rsidRPr="008045A7" w:rsidRDefault="00242BAE" w:rsidP="00242BAE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1A39B7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 daty z M1 a 2, bylo tripartitou doporučeno prověřit, zda nedochází k nedorozumění v přihlašování nebo ve výkaznictví.</w:t>
            </w:r>
          </w:p>
          <w:p w14:paraId="190FF50B" w14:textId="77777777" w:rsidR="00242BAE" w:rsidRDefault="00242BAE" w:rsidP="00242BAE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C843D7">
              <w:rPr>
                <w:rFonts w:ascii="Arial" w:hAnsi="Arial" w:cs="Arial"/>
                <w:bCs/>
                <w:szCs w:val="22"/>
              </w:rPr>
              <w:t xml:space="preserve">VŠ </w:t>
            </w:r>
            <w:r>
              <w:rPr>
                <w:rFonts w:ascii="Arial" w:hAnsi="Arial" w:cs="Arial"/>
                <w:bCs/>
                <w:szCs w:val="22"/>
              </w:rPr>
              <w:t>ze</w:t>
            </w:r>
            <w:r w:rsidRPr="00CE0329">
              <w:rPr>
                <w:rFonts w:ascii="Arial" w:hAnsi="Arial" w:cs="Arial"/>
                <w:bCs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Cs w:val="22"/>
              </w:rPr>
              <w:t xml:space="preserve">všech českých </w:t>
            </w:r>
            <w:r w:rsidRPr="00CE0329">
              <w:rPr>
                <w:rFonts w:ascii="Arial" w:hAnsi="Arial" w:cs="Arial"/>
                <w:bCs/>
                <w:szCs w:val="22"/>
              </w:rPr>
              <w:t>vysokých škol s uměleckým zaměřením</w:t>
            </w:r>
            <w:r>
              <w:rPr>
                <w:rFonts w:ascii="Arial" w:hAnsi="Arial" w:cs="Arial"/>
                <w:bCs/>
                <w:szCs w:val="22"/>
              </w:rPr>
              <w:t xml:space="preserve"> v Modulu 1 nejlépe hodnocena.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Za OP6 dlouhodobý průměr hodnocení 2,6, za poslední rok 2,7. Za posledních pět let získali 2x hodnocení stupněm jedna, jedno hodnocení ve společenské relevanci a 6 x hodnocení stupněm 2. Dále  přetrvává návrh na hodnocení A. </w:t>
            </w:r>
          </w:p>
          <w:p w14:paraId="3E0A3FDB" w14:textId="77777777" w:rsidR="00242BAE" w:rsidRDefault="00242BAE" w:rsidP="00242BAE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</w:p>
          <w:p w14:paraId="07A127E1" w14:textId="77777777" w:rsidR="00242BAE" w:rsidRDefault="00242BAE" w:rsidP="00242BAE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</w:p>
          <w:p w14:paraId="6EFA3FCD" w14:textId="7D665D87" w:rsidR="00242BAE" w:rsidRDefault="00242BAE" w:rsidP="00242BAE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 w:rsidRPr="003D4D3D">
              <w:rPr>
                <w:rFonts w:ascii="Arial" w:hAnsi="Arial" w:cs="Arial"/>
                <w:szCs w:val="22"/>
              </w:rPr>
              <w:t>V Modulu 2 se VŠ vzhledem ke svému oborovému zaměření v </w:t>
            </w:r>
            <w:proofErr w:type="spellStart"/>
            <w:r w:rsidRPr="003D4D3D">
              <w:rPr>
                <w:rFonts w:ascii="Arial" w:hAnsi="Arial" w:cs="Arial"/>
                <w:szCs w:val="22"/>
              </w:rPr>
              <w:t>bibliometrii</w:t>
            </w:r>
            <w:proofErr w:type="spellEnd"/>
            <w:r w:rsidRPr="003D4D3D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nepromítá</w:t>
            </w:r>
            <w:r w:rsidRPr="003D4D3D">
              <w:rPr>
                <w:rFonts w:ascii="Arial" w:hAnsi="Arial" w:cs="Arial"/>
                <w:szCs w:val="22"/>
              </w:rPr>
              <w:t>.</w:t>
            </w:r>
          </w:p>
          <w:p w14:paraId="5827A163" w14:textId="77777777" w:rsidR="00693366" w:rsidRDefault="00693366" w:rsidP="00242BAE">
            <w:pPr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B8246D3" w14:textId="77777777" w:rsidR="008261E3" w:rsidRDefault="008261E3" w:rsidP="00242BAE">
            <w:pPr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ACB1F82" w14:textId="77777777" w:rsidR="008261E3" w:rsidRDefault="008261E3" w:rsidP="00242BAE">
            <w:pPr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882AE2F" w14:textId="4FE40CC7" w:rsidR="00242BAE" w:rsidRDefault="00693366" w:rsidP="00242BAE">
            <w:pPr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  <w:r w:rsidRPr="00693366">
              <w:rPr>
                <w:rFonts w:ascii="Arial" w:hAnsi="Arial" w:cs="Arial"/>
                <w:b/>
                <w:color w:val="000000"/>
                <w:szCs w:val="22"/>
              </w:rPr>
              <w:t xml:space="preserve">V minulém hodnocení na národní úrovni se tripartita shodla na hodnocení </w:t>
            </w:r>
            <w:r>
              <w:rPr>
                <w:rFonts w:ascii="Arial" w:hAnsi="Arial" w:cs="Arial"/>
                <w:b/>
                <w:color w:val="000000"/>
                <w:szCs w:val="22"/>
              </w:rPr>
              <w:t>A</w:t>
            </w:r>
            <w:r w:rsidRPr="00693366">
              <w:rPr>
                <w:rFonts w:ascii="Arial" w:hAnsi="Arial" w:cs="Arial"/>
                <w:b/>
                <w:color w:val="000000"/>
                <w:szCs w:val="22"/>
                <w:vertAlign w:val="subscript"/>
              </w:rPr>
              <w:t>VŠ</w:t>
            </w:r>
            <w:r w:rsidRPr="00693366">
              <w:rPr>
                <w:rFonts w:ascii="Arial" w:hAnsi="Arial" w:cs="Arial"/>
                <w:b/>
                <w:color w:val="000000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color w:val="000000"/>
                <w:szCs w:val="22"/>
              </w:rPr>
              <w:t>Kvalita přetrvává.</w:t>
            </w:r>
          </w:p>
          <w:p w14:paraId="07137FD1" w14:textId="121B1838" w:rsidR="00242BAE" w:rsidRDefault="00242BAE" w:rsidP="00242BAE">
            <w:pPr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FBABEDE" w14:textId="77777777" w:rsidR="002D60D0" w:rsidRDefault="002D60D0" w:rsidP="00242BAE">
            <w:pPr>
              <w:pStyle w:val="Zhlav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259651A5" w14:textId="0C450AC4" w:rsidR="00242BAE" w:rsidRPr="001F0B21" w:rsidRDefault="00242BAE" w:rsidP="00242BAE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242BAE" w:rsidRPr="00DB5CDA" w14:paraId="5BEF92F9" w14:textId="77777777" w:rsidTr="00C77769">
        <w:trPr>
          <w:trHeight w:val="265"/>
          <w:jc w:val="center"/>
        </w:trPr>
        <w:tc>
          <w:tcPr>
            <w:tcW w:w="221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242BAE" w:rsidRPr="006C019C" w:rsidRDefault="00242BAE" w:rsidP="00242BAE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8691" w:type="dxa"/>
            <w:gridSpan w:val="5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5CD1F6" w14:textId="0FE7536C" w:rsidR="00242BAE" w:rsidRPr="006C019C" w:rsidRDefault="00242BAE" w:rsidP="00242BAE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242BAE" w:rsidRPr="00DB5CDA" w14:paraId="6D48F907" w14:textId="77777777" w:rsidTr="00C77769">
        <w:trPr>
          <w:trHeight w:val="265"/>
          <w:jc w:val="center"/>
        </w:trPr>
        <w:tc>
          <w:tcPr>
            <w:tcW w:w="221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7F78A2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43CA00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2207912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13DCF13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15144D4" w14:textId="77777777" w:rsidR="002D60D0" w:rsidRDefault="002D60D0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B68DF73" w:rsidR="00242BAE" w:rsidRDefault="00242BAE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242BAE" w:rsidRPr="00DB5CDA" w:rsidRDefault="00242BAE" w:rsidP="00242BA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8691" w:type="dxa"/>
            <w:gridSpan w:val="5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3E90E2" w14:textId="2AC65D71" w:rsidR="00242BAE" w:rsidRPr="009A3ADC" w:rsidRDefault="00242BAE" w:rsidP="00242BAE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242BAE" w:rsidRPr="00DB5CDA" w14:paraId="4C428BF7" w14:textId="77777777" w:rsidTr="00C77769">
        <w:trPr>
          <w:trHeight w:val="255"/>
          <w:jc w:val="center"/>
        </w:trPr>
        <w:tc>
          <w:tcPr>
            <w:tcW w:w="221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8673F6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1B65ED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2232D4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04C111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0AADD" w14:textId="592781DD" w:rsidR="00242BAE" w:rsidRDefault="00242BAE" w:rsidP="00242BAE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242BAE" w:rsidRDefault="00242BAE" w:rsidP="00242BA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242BAE" w:rsidRPr="00DB5CDA" w:rsidRDefault="00242BAE" w:rsidP="00242BA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8691" w:type="dxa"/>
            <w:gridSpan w:val="5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AF259C" w14:textId="6A87A2E7" w:rsidR="00242BAE" w:rsidRPr="001F0B21" w:rsidRDefault="00242BAE" w:rsidP="00242BAE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242BAE" w:rsidRPr="00DB5CDA" w14:paraId="7CED4D08" w14:textId="77777777" w:rsidTr="00C77769">
        <w:trPr>
          <w:trHeight w:val="265"/>
          <w:jc w:val="center"/>
        </w:trPr>
        <w:tc>
          <w:tcPr>
            <w:tcW w:w="221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0068B6" w14:textId="77777777" w:rsidR="00242BAE" w:rsidRDefault="00242BAE" w:rsidP="00242BAE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921DB4D" w14:textId="2FD30F9F" w:rsidR="00242BAE" w:rsidRDefault="00242BAE" w:rsidP="00242BAE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7DFFAC05" w14:textId="0CA292CB" w:rsidR="00242BAE" w:rsidRPr="00DB5CDA" w:rsidRDefault="00242BAE" w:rsidP="00242BAE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8691" w:type="dxa"/>
            <w:gridSpan w:val="5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47739B2" w14:textId="6F14E885" w:rsidR="00242BAE" w:rsidRPr="00711EFE" w:rsidRDefault="00242BAE" w:rsidP="00242BAE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242BAE" w:rsidRPr="00DB5CDA" w14:paraId="38607C91" w14:textId="77777777" w:rsidTr="00690944">
        <w:trPr>
          <w:trHeight w:val="265"/>
          <w:jc w:val="center"/>
        </w:trPr>
        <w:tc>
          <w:tcPr>
            <w:tcW w:w="22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242BAE" w:rsidRPr="00DB5CDA" w:rsidRDefault="00242BAE" w:rsidP="00242BAE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8691" w:type="dxa"/>
            <w:gridSpan w:val="5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25AE8DE0" w:rsidR="00242BAE" w:rsidRPr="001F0B21" w:rsidRDefault="00242BAE" w:rsidP="00242BAE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EE0774">
              <w:rPr>
                <w:rFonts w:ascii="Arial" w:hAnsi="Arial" w:cs="Arial"/>
                <w:szCs w:val="22"/>
              </w:rPr>
              <w:t>IP DKRVO poskytuje MŠMT.</w:t>
            </w:r>
          </w:p>
        </w:tc>
      </w:tr>
    </w:tbl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102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0"/>
        <w:gridCol w:w="1400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9A3ADC">
        <w:trPr>
          <w:trHeight w:val="577"/>
          <w:jc w:val="center"/>
        </w:trPr>
        <w:tc>
          <w:tcPr>
            <w:tcW w:w="2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6744" w:rsidRPr="00DB5CDA" w14:paraId="5B09FEE9" w14:textId="77777777" w:rsidTr="00971E2B">
        <w:trPr>
          <w:trHeight w:val="356"/>
          <w:jc w:val="center"/>
        </w:trPr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1F11393" w14:textId="77777777" w:rsidR="009A3ADC" w:rsidRPr="009A3ADC" w:rsidRDefault="009A3ADC" w:rsidP="009A3ADC">
            <w:pPr>
              <w:rPr>
                <w:rFonts w:ascii="Arial" w:hAnsi="Arial" w:cs="Arial"/>
                <w:b/>
                <w:bCs/>
                <w:szCs w:val="22"/>
              </w:rPr>
            </w:pPr>
            <w:r w:rsidRPr="009A3ADC">
              <w:rPr>
                <w:rFonts w:ascii="Arial" w:hAnsi="Arial" w:cs="Arial"/>
                <w:b/>
                <w:bCs/>
                <w:szCs w:val="22"/>
              </w:rPr>
              <w:t>Vysoká škola uměleckoprůmyslová v Praze</w:t>
            </w:r>
          </w:p>
          <w:p w14:paraId="4C952D5F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761E3B25" w:rsidR="00E06744" w:rsidRPr="007B247B" w:rsidRDefault="009A3ADC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6. </w:t>
            </w:r>
            <w:proofErr w:type="spellStart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>Humanities</w:t>
            </w:r>
            <w:proofErr w:type="spellEnd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>the</w:t>
            </w:r>
            <w:proofErr w:type="spellEnd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6292F4DB" w:rsidR="00E06744" w:rsidRPr="007B247B" w:rsidRDefault="009A3AD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324D05B6" w:rsidR="00E06744" w:rsidRPr="007B247B" w:rsidRDefault="009A3AD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7FABE529" w:rsidR="00E06744" w:rsidRPr="007B247B" w:rsidRDefault="009A3AD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493492B5" w:rsidR="00E06744" w:rsidRPr="007B247B" w:rsidRDefault="009A3AD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21F1815D" w:rsidR="00E06744" w:rsidRPr="007B247B" w:rsidRDefault="009A3AD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1AE55B1A" w:rsidR="00E06744" w:rsidRPr="007B247B" w:rsidRDefault="009A3AD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A1D628C" w14:textId="77777777" w:rsidTr="00971E2B">
        <w:trPr>
          <w:trHeight w:val="356"/>
          <w:jc w:val="center"/>
        </w:trPr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9852828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46F4907F" w:rsidR="00E06744" w:rsidRDefault="009A3ADC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100D154B" w:rsidR="00E06744" w:rsidRDefault="009A3AD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7043C0BA" w:rsidR="00E06744" w:rsidRDefault="009A3AD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72ADB081" w:rsidR="00E06744" w:rsidRDefault="009A3AD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0D736763" w:rsidR="00E06744" w:rsidRDefault="009A3AD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248616F6" w:rsidR="00E06744" w:rsidRDefault="009A3AD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502ADBE9" w:rsidR="00E06744" w:rsidRPr="00077A74" w:rsidRDefault="009A3AD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664AF3F5" w14:textId="77777777" w:rsidTr="00971E2B">
        <w:trPr>
          <w:trHeight w:val="356"/>
          <w:jc w:val="center"/>
        </w:trPr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45A6734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66BB72DC" w:rsidR="00E06744" w:rsidRDefault="009A3ADC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6DDA1D37" w:rsidR="00E06744" w:rsidRDefault="009A3AD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013963F7" w:rsidR="00E06744" w:rsidRDefault="009A3AD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0C82AF4E" w:rsidR="00E06744" w:rsidRDefault="009A3AD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5C06FC35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6FCC13B4" w:rsidR="00E06744" w:rsidRDefault="009A3AD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49C897F" w:rsidR="00E06744" w:rsidRPr="00077A7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4D67A2E" w14:textId="77777777" w:rsidTr="00971E2B">
        <w:trPr>
          <w:trHeight w:val="356"/>
          <w:jc w:val="center"/>
        </w:trPr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BC9B15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6744" w:rsidRPr="00D2023E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64542FEB" w:rsidR="007B247B" w:rsidRPr="00D2023E" w:rsidRDefault="009A3ADC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1D472CFF" w:rsidR="00E06744" w:rsidRPr="00D2023E" w:rsidRDefault="009A3AD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6A449A33" w:rsidR="00A54F5F" w:rsidRPr="00D2023E" w:rsidRDefault="009A3ADC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7DF11134" w:rsidR="00E06744" w:rsidRPr="00D2023E" w:rsidRDefault="009A3AD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1481EC39" w:rsidR="00E06744" w:rsidRPr="00D2023E" w:rsidRDefault="009A3AD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363A20D6" w:rsidR="00E06744" w:rsidRPr="00077A74" w:rsidRDefault="009A3AD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6A143D12" w14:textId="77777777" w:rsidTr="00971E2B">
        <w:trPr>
          <w:trHeight w:val="356"/>
          <w:jc w:val="center"/>
        </w:trPr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31A19D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6744" w:rsidRPr="00D32061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CAE1546" w14:textId="6BF238BF" w:rsidR="00E06744" w:rsidRPr="00D32061" w:rsidRDefault="009A3AD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  <w:r w:rsidRPr="009A3ADC">
              <w:rPr>
                <w:rFonts w:ascii="Arial" w:hAnsi="Arial" w:cs="Arial"/>
                <w:b/>
                <w:bCs/>
                <w:color w:val="000000"/>
                <w:szCs w:val="22"/>
                <w:shd w:val="clear" w:color="auto" w:fill="C5E0B3" w:themeFill="accent6" w:themeFillTint="66"/>
              </w:rPr>
              <w:t>2</w:t>
            </w:r>
            <w:r w:rsidR="00E06744" w:rsidRPr="009A3ADC">
              <w:rPr>
                <w:rFonts w:ascii="Arial" w:hAnsi="Arial" w:cs="Arial"/>
                <w:b/>
                <w:bCs/>
                <w:color w:val="000000"/>
                <w:szCs w:val="22"/>
                <w:shd w:val="clear" w:color="auto" w:fill="C5E0B3" w:themeFill="accent6" w:themeFillTint="66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4F444C64" w:rsidR="00E06744" w:rsidRPr="00D32061" w:rsidRDefault="009A3AD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35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093EDF35" w14:textId="06727087" w:rsidR="00E06744" w:rsidRPr="00D32061" w:rsidRDefault="009A3AD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41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C05A2DC" w14:textId="4CF884AC" w:rsidR="00E06744" w:rsidRPr="00D32061" w:rsidRDefault="009A3AD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1697DB4C" w:rsidR="00E06744" w:rsidRPr="00D32061" w:rsidRDefault="009A3AD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427EB9CF" w:rsidR="00E06744" w:rsidRPr="00D32061" w:rsidRDefault="009A3AD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42C5FF03" w:rsidR="002005C4" w:rsidRPr="00133086" w:rsidRDefault="00CE3E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40D4F194" wp14:editId="44448C4A">
            <wp:extent cx="5599043" cy="7446066"/>
            <wp:effectExtent l="0" t="0" r="1905" b="2540"/>
            <wp:docPr id="89382221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BA5E34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2599E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2738947B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222DEB">
        <w:tc>
          <w:tcPr>
            <w:tcW w:w="1696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701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971E2B">
        <w:trPr>
          <w:trHeight w:val="3339"/>
        </w:trPr>
        <w:tc>
          <w:tcPr>
            <w:tcW w:w="1696" w:type="dxa"/>
            <w:shd w:val="clear" w:color="auto" w:fill="A8D08D" w:themeFill="accent6" w:themeFillTint="99"/>
          </w:tcPr>
          <w:p w14:paraId="29E9CC9F" w14:textId="77777777" w:rsidR="00971E2B" w:rsidRDefault="00971E2B" w:rsidP="00971E2B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14:paraId="34531C1E" w14:textId="77777777" w:rsidR="00971E2B" w:rsidRDefault="00971E2B" w:rsidP="00971E2B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14:paraId="27B14F13" w14:textId="77777777" w:rsidR="00971E2B" w:rsidRDefault="00971E2B" w:rsidP="00971E2B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14:paraId="773901CE" w14:textId="77777777" w:rsidR="00971E2B" w:rsidRDefault="00971E2B" w:rsidP="00971E2B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14:paraId="42CA6E8B" w14:textId="3CE898A0" w:rsidR="00F2026B" w:rsidRDefault="009A3ADC" w:rsidP="00971E2B">
            <w:pPr>
              <w:rPr>
                <w:rFonts w:ascii="Arial" w:hAnsi="Arial" w:cs="Arial"/>
                <w:b/>
                <w:bCs/>
                <w:szCs w:val="22"/>
              </w:rPr>
            </w:pPr>
            <w:r w:rsidRPr="009A3ADC">
              <w:rPr>
                <w:rFonts w:ascii="Arial" w:hAnsi="Arial" w:cs="Arial"/>
                <w:b/>
                <w:bCs/>
                <w:szCs w:val="22"/>
              </w:rPr>
              <w:t>Vysoká škola uměleckoprůmyslová v Praze</w:t>
            </w:r>
          </w:p>
        </w:tc>
        <w:tc>
          <w:tcPr>
            <w:tcW w:w="1701" w:type="dxa"/>
            <w:vAlign w:val="bottom"/>
          </w:tcPr>
          <w:p w14:paraId="027BC584" w14:textId="77777777" w:rsidR="00F2026B" w:rsidRDefault="001D426A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1D426A">
              <w:rPr>
                <w:rFonts w:ascii="Arial" w:hAnsi="Arial" w:cs="Arial"/>
                <w:szCs w:val="22"/>
              </w:rPr>
              <w:t>N/A</w:t>
            </w:r>
          </w:p>
          <w:p w14:paraId="18CA529E" w14:textId="77777777" w:rsidR="001D426A" w:rsidRDefault="001D426A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3B8A623" w14:textId="77777777" w:rsidR="001D426A" w:rsidRDefault="001D426A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9BF270" w14:textId="77777777" w:rsidR="001D426A" w:rsidRDefault="001D426A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489D04" w14:textId="77777777" w:rsidR="001D426A" w:rsidRDefault="001D426A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E42258" w14:textId="77777777" w:rsidR="001D426A" w:rsidRDefault="001D426A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4AA8AD" w14:textId="59E97E61" w:rsidR="001D426A" w:rsidRPr="001D426A" w:rsidRDefault="001D426A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163" w:type="dxa"/>
          </w:tcPr>
          <w:p w14:paraId="6A2DA858" w14:textId="0D6B4BF0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2D19CF35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3" w:type="dxa"/>
            <w:shd w:val="clear" w:color="auto" w:fill="FBE4D5" w:themeFill="accent2" w:themeFillTint="33"/>
          </w:tcPr>
          <w:p w14:paraId="1554EC72" w14:textId="334C33C8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8" w:type="dxa"/>
            <w:shd w:val="clear" w:color="auto" w:fill="C5E0B3" w:themeFill="accent6" w:themeFillTint="66"/>
          </w:tcPr>
          <w:p w14:paraId="7EFE523C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91" w:type="dxa"/>
            <w:shd w:val="clear" w:color="auto" w:fill="C5E0B3" w:themeFill="accent6" w:themeFillTint="66"/>
          </w:tcPr>
          <w:p w14:paraId="54598BF0" w14:textId="314B5D6F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16" w:type="dxa"/>
            <w:shd w:val="clear" w:color="auto" w:fill="E2EFD9" w:themeFill="accent6" w:themeFillTint="33"/>
          </w:tcPr>
          <w:p w14:paraId="20DD390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14:paraId="23CC47FD" w14:textId="4CDF65A6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38" w:type="dxa"/>
            <w:shd w:val="clear" w:color="auto" w:fill="E2EFD9" w:themeFill="accent6" w:themeFillTint="33"/>
          </w:tcPr>
          <w:p w14:paraId="6E70F74D" w14:textId="4500DB0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0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971E2B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08D04CB" w14:textId="77777777" w:rsidR="009A3ADC" w:rsidRPr="009A3ADC" w:rsidRDefault="009A3ADC" w:rsidP="009A3ADC">
            <w:pPr>
              <w:rPr>
                <w:rFonts w:ascii="Arial" w:hAnsi="Arial" w:cs="Arial"/>
                <w:b/>
                <w:bCs/>
                <w:szCs w:val="22"/>
              </w:rPr>
            </w:pPr>
            <w:r w:rsidRPr="009A3ADC">
              <w:rPr>
                <w:rFonts w:ascii="Arial" w:hAnsi="Arial" w:cs="Arial"/>
                <w:b/>
                <w:bCs/>
                <w:szCs w:val="22"/>
              </w:rPr>
              <w:t>Vysoká škola uměleckoprůmyslová v Praze</w:t>
            </w:r>
          </w:p>
          <w:p w14:paraId="701C6CC7" w14:textId="0F26E7BA" w:rsidR="00D32061" w:rsidRPr="00EB1F63" w:rsidRDefault="00D32061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29CF3" w14:textId="77777777" w:rsidR="00CE3E0D" w:rsidRPr="00CE3E0D" w:rsidRDefault="00CE3E0D" w:rsidP="00CE3E0D">
            <w:pPr>
              <w:rPr>
                <w:rFonts w:ascii="Arial" w:hAnsi="Arial" w:cs="Arial"/>
                <w:color w:val="000000"/>
                <w:szCs w:val="22"/>
              </w:rPr>
            </w:pPr>
            <w:r w:rsidRPr="00CE3E0D">
              <w:rPr>
                <w:rFonts w:ascii="Arial" w:hAnsi="Arial" w:cs="Arial"/>
                <w:color w:val="000000"/>
                <w:szCs w:val="22"/>
              </w:rPr>
              <w:t xml:space="preserve">6.4 </w:t>
            </w:r>
            <w:proofErr w:type="spellStart"/>
            <w:r w:rsidRPr="00CE3E0D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</w:p>
          <w:p w14:paraId="303DAC9B" w14:textId="37080DDB" w:rsidR="00CE213C" w:rsidRPr="00CE213C" w:rsidRDefault="00CE213C" w:rsidP="00CE213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3A49884" w14:textId="77777777" w:rsidR="00C9535B" w:rsidRPr="00CE213C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CFCC0BC" w14:textId="77777777" w:rsidR="002005C4" w:rsidRPr="00CE213C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CE213C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D047F0" w14:textId="4115107B" w:rsidR="00F866E2" w:rsidRPr="00517C58" w:rsidRDefault="00CE3E0D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D32061" w:rsidRPr="00AE5726" w14:paraId="00FF48D4" w14:textId="77777777" w:rsidTr="00971E2B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971E2B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33604" w14:textId="77777777" w:rsidR="00C548E5" w:rsidRDefault="00C548E5" w:rsidP="009B41B1">
      <w:r>
        <w:separator/>
      </w:r>
    </w:p>
  </w:endnote>
  <w:endnote w:type="continuationSeparator" w:id="0">
    <w:p w14:paraId="1C7875DC" w14:textId="77777777" w:rsidR="00C548E5" w:rsidRDefault="00C548E5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3BCA9A7D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004AD3">
      <w:rPr>
        <w:rFonts w:ascii="Arial" w:hAnsi="Arial" w:cs="Arial"/>
        <w:b/>
        <w:bCs/>
        <w:noProof/>
        <w:sz w:val="18"/>
        <w:szCs w:val="18"/>
      </w:rPr>
      <w:t>2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004AD3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6AD8B218" w14:textId="36EBF22D" w:rsidR="00C2310C" w:rsidRPr="00F37865" w:rsidRDefault="00C2310C" w:rsidP="00C2310C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C2310C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02E7B018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2767C989" w:rsidR="00C2310C" w:rsidRPr="00C2310C" w:rsidRDefault="00C2310C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C2310C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8B34C" w14:textId="77777777" w:rsidR="00C548E5" w:rsidRDefault="00C548E5" w:rsidP="009B41B1">
      <w:r>
        <w:separator/>
      </w:r>
    </w:p>
  </w:footnote>
  <w:footnote w:type="continuationSeparator" w:id="0">
    <w:p w14:paraId="4EC239B0" w14:textId="77777777" w:rsidR="00C548E5" w:rsidRDefault="00C548E5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tblLook w:val="04A0" w:firstRow="1" w:lastRow="0" w:firstColumn="1" w:lastColumn="0" w:noHBand="0" w:noVBand="1"/>
    </w:tblPr>
    <w:tblGrid>
      <w:gridCol w:w="10071"/>
      <w:gridCol w:w="222"/>
    </w:tblGrid>
    <w:tr w:rsidR="007034EF" w14:paraId="619DCE72" w14:textId="77777777" w:rsidTr="00CA7CAF">
      <w:tc>
        <w:tcPr>
          <w:tcW w:w="6345" w:type="dxa"/>
          <w:shd w:val="clear" w:color="auto" w:fill="auto"/>
        </w:tcPr>
        <w:tbl>
          <w:tblPr>
            <w:tblW w:w="6345" w:type="dxa"/>
            <w:tblLook w:val="04A0" w:firstRow="1" w:lastRow="0" w:firstColumn="1" w:lastColumn="0" w:noHBand="0" w:noVBand="1"/>
          </w:tblPr>
          <w:tblGrid>
            <w:gridCol w:w="9855"/>
          </w:tblGrid>
          <w:tr w:rsidR="007034EF" w14:paraId="18B4DBF0" w14:textId="77777777" w:rsidTr="00CA7CAF">
            <w:tc>
              <w:tcPr>
                <w:tcW w:w="6345" w:type="dxa"/>
              </w:tcPr>
              <w:p w14:paraId="057840D5" w14:textId="77777777" w:rsidR="007034EF" w:rsidRDefault="007034EF" w:rsidP="007034EF"/>
              <w:p w14:paraId="715BEF09" w14:textId="77777777" w:rsidR="007034EF" w:rsidRDefault="007034EF" w:rsidP="007034EF">
                <w:r>
                  <w:rPr>
                    <w:noProof/>
                  </w:rPr>
                  <w:drawing>
                    <wp:anchor distT="152400" distB="152400" distL="152400" distR="152400" simplePos="0" relativeHeight="251659264" behindDoc="1" locked="1" layoutInCell="1" allowOverlap="0" wp14:anchorId="7E05E53E" wp14:editId="43388910">
                      <wp:simplePos x="0" y="0"/>
                      <wp:positionH relativeFrom="margin">
                        <wp:posOffset>-19050</wp:posOffset>
                      </wp:positionH>
                      <wp:positionV relativeFrom="paragraph">
                        <wp:posOffset>-140335</wp:posOffset>
                      </wp:positionV>
                      <wp:extent cx="2206625" cy="647700"/>
                      <wp:effectExtent l="0" t="0" r="3175" b="0"/>
                      <wp:wrapNone/>
                      <wp:docPr id="102424158" name="Obrázek 1" descr="vložený-obrázek.pd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fficeArt object" descr="vložený-obrázek.pd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06625" cy="647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  <w:tbl>
                <w:tblPr>
                  <w:tblStyle w:val="Mkatabulky"/>
                  <w:tblW w:w="9639" w:type="dxa"/>
                  <w:tblBorders>
                    <w:left w:val="none" w:sz="0" w:space="0" w:color="auto"/>
                    <w:bottom w:val="single" w:sz="18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9639"/>
                </w:tblGrid>
                <w:tr w:rsidR="007034EF" w14:paraId="424C8E5B" w14:textId="77777777" w:rsidTr="00CA7CAF">
                  <w:trPr>
                    <w:trHeight w:val="426"/>
                  </w:trPr>
                  <w:tc>
                    <w:tcPr>
                      <w:tcW w:w="9639" w:type="dxa"/>
                      <w:tcBorders>
                        <w:top w:val="nil"/>
                        <w:left w:val="nil"/>
                        <w:bottom w:val="single" w:sz="4" w:space="0" w:color="161A48"/>
                        <w:right w:val="nil"/>
                      </w:tcBorders>
                      <w:hideMark/>
                    </w:tcPr>
                    <w:p w14:paraId="6EEE2D4B" w14:textId="77777777" w:rsidR="007034EF" w:rsidRDefault="007034EF" w:rsidP="007034EF">
                      <w:pPr>
                        <w:pStyle w:val="Nadpisobsahu"/>
                        <w:tabs>
                          <w:tab w:val="left" w:pos="6300"/>
                          <w:tab w:val="left" w:pos="8395"/>
                        </w:tabs>
                      </w:pPr>
                      <w:r>
                        <w:tab/>
                      </w:r>
                      <w:r>
                        <w:tab/>
                      </w:r>
                    </w:p>
                  </w:tc>
                </w:tr>
                <w:tr w:rsidR="007034EF" w14:paraId="6824C7D8" w14:textId="77777777" w:rsidTr="00CA7CAF">
                  <w:trPr>
                    <w:trHeight w:val="370"/>
                  </w:trPr>
                  <w:tc>
                    <w:tcPr>
                      <w:tcW w:w="9639" w:type="dxa"/>
                      <w:tcBorders>
                        <w:top w:val="single" w:sz="4" w:space="0" w:color="161A48"/>
                        <w:left w:val="nil"/>
                        <w:bottom w:val="single" w:sz="18" w:space="0" w:color="161A48"/>
                        <w:right w:val="nil"/>
                      </w:tcBorders>
                      <w:hideMark/>
                    </w:tcPr>
                    <w:p w14:paraId="0DFE197F" w14:textId="77777777" w:rsidR="007034EF" w:rsidRDefault="007034EF" w:rsidP="007034EF">
                      <w:pPr>
                        <w:pStyle w:val="tvar"/>
                        <w:spacing w:before="120" w:after="120"/>
                        <w:ind w:left="-109"/>
                      </w:pPr>
                      <w:r>
                        <w:t>Rada pro výzkum, vývoj a inovace</w:t>
                      </w:r>
                    </w:p>
                  </w:tc>
                </w:tr>
              </w:tbl>
              <w:p w14:paraId="661397D6" w14:textId="77777777" w:rsidR="007034EF" w:rsidRDefault="007034EF" w:rsidP="007034EF">
                <w:pPr>
                  <w:rPr>
                    <w:rFonts w:ascii="Cambria" w:hAnsi="Cambria" w:cs="Arial"/>
                    <w:sz w:val="44"/>
                    <w:szCs w:val="40"/>
                  </w:rPr>
                </w:pPr>
              </w:p>
            </w:tc>
          </w:tr>
        </w:tbl>
        <w:p w14:paraId="6D664EF1" w14:textId="77777777" w:rsidR="007034EF" w:rsidRPr="00AD75C3" w:rsidRDefault="007034EF" w:rsidP="007034EF">
          <w:pPr>
            <w:tabs>
              <w:tab w:val="left" w:pos="1206"/>
            </w:tabs>
            <w:rPr>
              <w:rFonts w:ascii="Cambria" w:hAnsi="Cambria" w:cs="Arial"/>
              <w:sz w:val="20"/>
            </w:rPr>
          </w:pPr>
        </w:p>
      </w:tc>
      <w:tc>
        <w:tcPr>
          <w:tcW w:w="3544" w:type="dxa"/>
          <w:shd w:val="clear" w:color="auto" w:fill="auto"/>
        </w:tcPr>
        <w:p w14:paraId="08EF5BB4" w14:textId="77777777" w:rsidR="007034EF" w:rsidRDefault="007034EF" w:rsidP="007034EF">
          <w:pPr>
            <w:pStyle w:val="Zhlav"/>
            <w:jc w:val="right"/>
          </w:pPr>
        </w:p>
      </w:tc>
    </w:tr>
  </w:tbl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356956">
    <w:abstractNumId w:val="15"/>
  </w:num>
  <w:num w:numId="2" w16cid:durableId="1840120345">
    <w:abstractNumId w:val="16"/>
  </w:num>
  <w:num w:numId="3" w16cid:durableId="549848486">
    <w:abstractNumId w:val="26"/>
  </w:num>
  <w:num w:numId="4" w16cid:durableId="1906335271">
    <w:abstractNumId w:val="4"/>
  </w:num>
  <w:num w:numId="5" w16cid:durableId="728306222">
    <w:abstractNumId w:val="24"/>
  </w:num>
  <w:num w:numId="6" w16cid:durableId="769472971">
    <w:abstractNumId w:val="2"/>
  </w:num>
  <w:num w:numId="7" w16cid:durableId="1074856480">
    <w:abstractNumId w:val="1"/>
  </w:num>
  <w:num w:numId="8" w16cid:durableId="1636641926">
    <w:abstractNumId w:val="17"/>
  </w:num>
  <w:num w:numId="9" w16cid:durableId="991565775">
    <w:abstractNumId w:val="0"/>
  </w:num>
  <w:num w:numId="10" w16cid:durableId="1382052726">
    <w:abstractNumId w:val="21"/>
  </w:num>
  <w:num w:numId="11" w16cid:durableId="1880048863">
    <w:abstractNumId w:val="11"/>
  </w:num>
  <w:num w:numId="12" w16cid:durableId="240678410">
    <w:abstractNumId w:val="20"/>
  </w:num>
  <w:num w:numId="13" w16cid:durableId="874270144">
    <w:abstractNumId w:val="25"/>
  </w:num>
  <w:num w:numId="14" w16cid:durableId="356740412">
    <w:abstractNumId w:val="6"/>
  </w:num>
  <w:num w:numId="15" w16cid:durableId="1571503563">
    <w:abstractNumId w:val="5"/>
  </w:num>
  <w:num w:numId="16" w16cid:durableId="1074739693">
    <w:abstractNumId w:val="13"/>
  </w:num>
  <w:num w:numId="17" w16cid:durableId="769157177">
    <w:abstractNumId w:val="7"/>
  </w:num>
  <w:num w:numId="18" w16cid:durableId="260601696">
    <w:abstractNumId w:val="19"/>
  </w:num>
  <w:num w:numId="19" w16cid:durableId="1166746985">
    <w:abstractNumId w:val="12"/>
  </w:num>
  <w:num w:numId="20" w16cid:durableId="483738751">
    <w:abstractNumId w:val="27"/>
  </w:num>
  <w:num w:numId="21" w16cid:durableId="818109877">
    <w:abstractNumId w:val="9"/>
  </w:num>
  <w:num w:numId="22" w16cid:durableId="102310606">
    <w:abstractNumId w:val="28"/>
  </w:num>
  <w:num w:numId="23" w16cid:durableId="1603491407">
    <w:abstractNumId w:val="23"/>
  </w:num>
  <w:num w:numId="24" w16cid:durableId="1514876035">
    <w:abstractNumId w:val="22"/>
  </w:num>
  <w:num w:numId="25" w16cid:durableId="1089698445">
    <w:abstractNumId w:val="18"/>
  </w:num>
  <w:num w:numId="26" w16cid:durableId="680863979">
    <w:abstractNumId w:val="8"/>
  </w:num>
  <w:num w:numId="27" w16cid:durableId="1527253780">
    <w:abstractNumId w:val="14"/>
  </w:num>
  <w:num w:numId="28" w16cid:durableId="1021860216">
    <w:abstractNumId w:val="10"/>
  </w:num>
  <w:num w:numId="29" w16cid:durableId="19931764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4AD3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52D7"/>
    <w:rsid w:val="000471B2"/>
    <w:rsid w:val="00047B68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9B7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26A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60EE"/>
    <w:rsid w:val="002076C2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2BAE"/>
    <w:rsid w:val="00243016"/>
    <w:rsid w:val="00245DB0"/>
    <w:rsid w:val="002470BD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0D0"/>
    <w:rsid w:val="002D696E"/>
    <w:rsid w:val="002E0256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4D3D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49EE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11548"/>
    <w:rsid w:val="006136E0"/>
    <w:rsid w:val="0061439A"/>
    <w:rsid w:val="00616061"/>
    <w:rsid w:val="006165DF"/>
    <w:rsid w:val="00617C66"/>
    <w:rsid w:val="0062068F"/>
    <w:rsid w:val="00620E27"/>
    <w:rsid w:val="00622D37"/>
    <w:rsid w:val="00623809"/>
    <w:rsid w:val="0062501A"/>
    <w:rsid w:val="00631682"/>
    <w:rsid w:val="0063294E"/>
    <w:rsid w:val="00635823"/>
    <w:rsid w:val="006359B7"/>
    <w:rsid w:val="00636B96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C2A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366"/>
    <w:rsid w:val="00693772"/>
    <w:rsid w:val="00695546"/>
    <w:rsid w:val="00696112"/>
    <w:rsid w:val="00696384"/>
    <w:rsid w:val="0069641A"/>
    <w:rsid w:val="00696B86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390B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0F4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4EF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50E5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3E3F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0F1C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7F706C"/>
    <w:rsid w:val="008045A7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1E3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49C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632E"/>
    <w:rsid w:val="00967C71"/>
    <w:rsid w:val="00967CBB"/>
    <w:rsid w:val="00970417"/>
    <w:rsid w:val="009707BC"/>
    <w:rsid w:val="00971E2B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3ADC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B22"/>
    <w:rsid w:val="009E7DCC"/>
    <w:rsid w:val="009F114A"/>
    <w:rsid w:val="009F255B"/>
    <w:rsid w:val="009F2A30"/>
    <w:rsid w:val="009F2B89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324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265F"/>
    <w:rsid w:val="00A438FD"/>
    <w:rsid w:val="00A4517D"/>
    <w:rsid w:val="00A4682D"/>
    <w:rsid w:val="00A46AA2"/>
    <w:rsid w:val="00A529D9"/>
    <w:rsid w:val="00A5470D"/>
    <w:rsid w:val="00A54F5F"/>
    <w:rsid w:val="00A56E6F"/>
    <w:rsid w:val="00A57681"/>
    <w:rsid w:val="00A615CF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70F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A91"/>
    <w:rsid w:val="00B60FF5"/>
    <w:rsid w:val="00B6144D"/>
    <w:rsid w:val="00B63639"/>
    <w:rsid w:val="00B6488A"/>
    <w:rsid w:val="00B65634"/>
    <w:rsid w:val="00B65A4A"/>
    <w:rsid w:val="00B71649"/>
    <w:rsid w:val="00B728E2"/>
    <w:rsid w:val="00B73DC0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1D19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10C"/>
    <w:rsid w:val="00C234AD"/>
    <w:rsid w:val="00C23DF8"/>
    <w:rsid w:val="00C2437A"/>
    <w:rsid w:val="00C26E11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8E5"/>
    <w:rsid w:val="00C54DA9"/>
    <w:rsid w:val="00C55943"/>
    <w:rsid w:val="00C5657C"/>
    <w:rsid w:val="00C56912"/>
    <w:rsid w:val="00C62457"/>
    <w:rsid w:val="00C6307D"/>
    <w:rsid w:val="00C65477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3D7"/>
    <w:rsid w:val="00C84778"/>
    <w:rsid w:val="00C87647"/>
    <w:rsid w:val="00C9023D"/>
    <w:rsid w:val="00C92DBA"/>
    <w:rsid w:val="00C9305E"/>
    <w:rsid w:val="00C9535B"/>
    <w:rsid w:val="00CA0000"/>
    <w:rsid w:val="00CA09C9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3E0D"/>
    <w:rsid w:val="00CE44D8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5CB8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1FEC"/>
    <w:rsid w:val="00E24F86"/>
    <w:rsid w:val="00E2516D"/>
    <w:rsid w:val="00E30B24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1F63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774"/>
    <w:rsid w:val="00EE0B19"/>
    <w:rsid w:val="00EE2836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66E2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976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7034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character" w:customStyle="1" w:styleId="Nadpis1Char">
    <w:name w:val="Nadpis 1 Char"/>
    <w:basedOn w:val="Standardnpsmoodstavce"/>
    <w:link w:val="Nadpis1"/>
    <w:uiPriority w:val="9"/>
    <w:rsid w:val="007034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4EF"/>
    <w:pPr>
      <w:spacing w:line="256" w:lineRule="auto"/>
      <w:outlineLvl w:val="9"/>
    </w:pPr>
    <w:rPr>
      <w:rFonts w:ascii="Arial" w:hAnsi="Arial"/>
      <w:b/>
      <w:color w:val="auto"/>
      <w:sz w:val="28"/>
    </w:rPr>
  </w:style>
  <w:style w:type="character" w:customStyle="1" w:styleId="tvarChar">
    <w:name w:val="Útvar Char"/>
    <w:basedOn w:val="Standardnpsmoodstavce"/>
    <w:link w:val="tvar"/>
    <w:uiPriority w:val="9"/>
    <w:locked/>
    <w:rsid w:val="007034EF"/>
    <w:rPr>
      <w:rFonts w:ascii="Arial" w:eastAsia="Arial" w:hAnsi="Arial" w:cs="Arial"/>
      <w:b/>
      <w:color w:val="161A48"/>
      <w:sz w:val="28"/>
      <w:szCs w:val="24"/>
    </w:rPr>
  </w:style>
  <w:style w:type="paragraph" w:customStyle="1" w:styleId="tvar">
    <w:name w:val="Útvar"/>
    <w:basedOn w:val="Normln"/>
    <w:link w:val="tvarChar"/>
    <w:uiPriority w:val="9"/>
    <w:qFormat/>
    <w:rsid w:val="007034EF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Vysoká škola umělecko-průmyslová v Praze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8E-49F6-80F6-3F0985D00BC2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28E-49F6-80F6-3F0985D00BC2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28E-49F6-80F6-3F0985D00BC2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28E-49F6-80F6-3F0985D00BC2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28E-49F6-80F6-3F0985D00BC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35166223942198693"/>
          <c:h val="3.0842192373798458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53540-683B-4AF7-92CA-EAA2422AD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443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3052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28</cp:revision>
  <cp:lastPrinted>2023-03-02T10:17:00Z</cp:lastPrinted>
  <dcterms:created xsi:type="dcterms:W3CDTF">2025-01-08T04:59:00Z</dcterms:created>
  <dcterms:modified xsi:type="dcterms:W3CDTF">2025-04-09T12:47:00Z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